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4B93E" w14:textId="0F68DDA3" w:rsidR="00584F13" w:rsidRDefault="00841C5B" w:rsidP="00841C5B">
      <w:pPr>
        <w:jc w:val="center"/>
        <w:rPr>
          <w:rFonts w:ascii="Times New Roman" w:hAnsi="Times New Roman" w:cs="Times New Roman"/>
          <w:b/>
          <w:bCs/>
          <w:sz w:val="24"/>
          <w:szCs w:val="24"/>
        </w:rPr>
      </w:pPr>
      <w:r w:rsidRPr="00584F13">
        <w:rPr>
          <w:rFonts w:ascii="Times New Roman" w:hAnsi="Times New Roman" w:cs="Times New Roman"/>
          <w:b/>
          <w:bCs/>
          <w:sz w:val="24"/>
          <w:szCs w:val="24"/>
        </w:rPr>
        <w:t>COUNSELS FOR THOSE THINKING ABOUT MARRIAGE</w:t>
      </w:r>
    </w:p>
    <w:p w14:paraId="60A64B32" w14:textId="42360C77" w:rsidR="00841C5B" w:rsidRPr="00584F13" w:rsidRDefault="00841C5B" w:rsidP="00841C5B">
      <w:pPr>
        <w:jc w:val="center"/>
        <w:rPr>
          <w:rFonts w:ascii="Times New Roman" w:hAnsi="Times New Roman" w:cs="Times New Roman"/>
          <w:sz w:val="24"/>
          <w:szCs w:val="24"/>
        </w:rPr>
      </w:pPr>
      <w:r>
        <w:rPr>
          <w:rFonts w:ascii="Times New Roman" w:hAnsi="Times New Roman" w:cs="Times New Roman"/>
          <w:b/>
          <w:bCs/>
          <w:sz w:val="24"/>
          <w:szCs w:val="24"/>
        </w:rPr>
        <w:t>By Fr Thaddeus Anyaegbu, OP</w:t>
      </w:r>
    </w:p>
    <w:p w14:paraId="26A52F84" w14:textId="5D4660D9" w:rsidR="00841C5B" w:rsidRPr="00841C5B" w:rsidRDefault="00841C5B" w:rsidP="00584F13">
      <w:pPr>
        <w:jc w:val="both"/>
        <w:rPr>
          <w:rFonts w:ascii="Times New Roman" w:hAnsi="Times New Roman" w:cs="Times New Roman"/>
          <w:i/>
          <w:iCs/>
          <w:sz w:val="24"/>
          <w:szCs w:val="24"/>
        </w:rPr>
      </w:pPr>
      <w:r>
        <w:rPr>
          <w:rFonts w:ascii="Times New Roman" w:hAnsi="Times New Roman" w:cs="Times New Roman"/>
          <w:sz w:val="24"/>
          <w:szCs w:val="24"/>
        </w:rPr>
        <w:t xml:space="preserve">This teaching offers a guide on how to prepare for a happy marriage. I developed this teaching from </w:t>
      </w:r>
      <w:r w:rsidRPr="00584F13">
        <w:rPr>
          <w:rFonts w:ascii="Times New Roman" w:hAnsi="Times New Roman" w:cs="Times New Roman"/>
          <w:sz w:val="24"/>
          <w:szCs w:val="24"/>
        </w:rPr>
        <w:t>Msgr. Carlos Encina</w:t>
      </w:r>
      <w:r>
        <w:rPr>
          <w:rFonts w:ascii="Times New Roman" w:hAnsi="Times New Roman" w:cs="Times New Roman"/>
          <w:sz w:val="24"/>
          <w:szCs w:val="24"/>
        </w:rPr>
        <w:t xml:space="preserve">’s book, </w:t>
      </w:r>
      <w:r w:rsidRPr="00584F13">
        <w:rPr>
          <w:rFonts w:ascii="Times New Roman" w:hAnsi="Times New Roman" w:cs="Times New Roman"/>
          <w:i/>
          <w:iCs/>
          <w:sz w:val="24"/>
          <w:szCs w:val="24"/>
        </w:rPr>
        <w:t>How to Succeed in your Marriage</w:t>
      </w:r>
      <w:r>
        <w:rPr>
          <w:rFonts w:ascii="Times New Roman" w:hAnsi="Times New Roman" w:cs="Times New Roman"/>
          <w:sz w:val="24"/>
          <w:szCs w:val="24"/>
        </w:rPr>
        <w:t>.</w:t>
      </w:r>
    </w:p>
    <w:p w14:paraId="5C564403" w14:textId="5CFE663E"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 xml:space="preserve">Before you enter into marriage as a Catholic, you should first understand Catholic teaching on marriage. Do not wait </w:t>
      </w:r>
      <w:r w:rsidR="00C8415E" w:rsidRPr="00584F13">
        <w:rPr>
          <w:rFonts w:ascii="Times New Roman" w:hAnsi="Times New Roman" w:cs="Times New Roman"/>
          <w:sz w:val="24"/>
          <w:szCs w:val="24"/>
        </w:rPr>
        <w:t>until</w:t>
      </w:r>
      <w:r w:rsidRPr="00584F13">
        <w:rPr>
          <w:rFonts w:ascii="Times New Roman" w:hAnsi="Times New Roman" w:cs="Times New Roman"/>
          <w:sz w:val="24"/>
          <w:szCs w:val="24"/>
        </w:rPr>
        <w:t xml:space="preserve"> you begin a marriage course before you start learning about the Church's teaching on marriage. Learning this teaching early will help you make a good decision concerning marriage. For Catholics, marriage is a sacrament that establishes a permanent state of life until death. It is something that is considered serious. A good knowledge of it is required before entering into it. Anyone trying to receive this sacrament should understand what it entails to avoid "had I known."</w:t>
      </w:r>
    </w:p>
    <w:p w14:paraId="53A9E2BA" w14:textId="5A432745"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 xml:space="preserve"> One who is thinking about marriage should have a clear knowledge of the following</w:t>
      </w:r>
      <w:r w:rsidRPr="00584F13">
        <w:rPr>
          <w:rFonts w:ascii="Times New Roman" w:hAnsi="Times New Roman" w:cs="Times New Roman"/>
          <w:b/>
          <w:bCs/>
          <w:sz w:val="24"/>
          <w:szCs w:val="24"/>
        </w:rPr>
        <w:t>: the purpose of marriage</w:t>
      </w:r>
      <w:r w:rsidRPr="00584F13">
        <w:rPr>
          <w:rFonts w:ascii="Times New Roman" w:hAnsi="Times New Roman" w:cs="Times New Roman"/>
          <w:sz w:val="24"/>
          <w:szCs w:val="24"/>
        </w:rPr>
        <w:t xml:space="preserve">; factors that can make marriage invalid, the duties and rights of married couples; how to make one's marriage happy and blissful; why am I marrying this person; and the like. One who is about to enter into marriage must understand that marriage is what it is in itself and not what you want or imagine it to be. According to Msgr. Carlos Encina, marriage is "a reality that one encounters, not one that is created. It precedes us, governed by its own laws, and is not a formless construct to be </w:t>
      </w:r>
      <w:r w:rsidR="00841C5B" w:rsidRPr="00584F13">
        <w:rPr>
          <w:rFonts w:ascii="Times New Roman" w:hAnsi="Times New Roman" w:cs="Times New Roman"/>
          <w:sz w:val="24"/>
          <w:szCs w:val="24"/>
        </w:rPr>
        <w:t>moulded</w:t>
      </w:r>
      <w:r w:rsidRPr="00584F13">
        <w:rPr>
          <w:rFonts w:ascii="Times New Roman" w:hAnsi="Times New Roman" w:cs="Times New Roman"/>
          <w:sz w:val="24"/>
          <w:szCs w:val="24"/>
        </w:rPr>
        <w:t xml:space="preserve"> according to personal preferences" (cf. How to Succeed in your Marriage, p. 3).</w:t>
      </w:r>
    </w:p>
    <w:p w14:paraId="376BE565" w14:textId="5C6BA225"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b/>
          <w:bCs/>
          <w:sz w:val="24"/>
          <w:szCs w:val="24"/>
        </w:rPr>
        <w:t>Another important counsel for those thinking about marriage is that they should examine themselves with regard to their suitability for marriage.</w:t>
      </w:r>
      <w:r w:rsidRPr="00584F13">
        <w:rPr>
          <w:rFonts w:ascii="Times New Roman" w:hAnsi="Times New Roman" w:cs="Times New Roman"/>
          <w:sz w:val="24"/>
          <w:szCs w:val="24"/>
        </w:rPr>
        <w:t xml:space="preserve"> Marriage is a vocation to which one is called by God. One may not be called to a married state but to another state of life, such as the consecrated state or clerical state or single state in which one lives as a single person doing the will of God. </w:t>
      </w:r>
    </w:p>
    <w:p w14:paraId="414C15C7" w14:textId="10F49DED"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 xml:space="preserve"> </w:t>
      </w:r>
      <w:r w:rsidRPr="00584F13">
        <w:rPr>
          <w:rFonts w:ascii="Times New Roman" w:hAnsi="Times New Roman" w:cs="Times New Roman"/>
          <w:b/>
          <w:bCs/>
          <w:sz w:val="24"/>
          <w:szCs w:val="24"/>
        </w:rPr>
        <w:t>Discernment is needed before making a choice of marriage.</w:t>
      </w:r>
      <w:r w:rsidRPr="00584F13">
        <w:rPr>
          <w:rFonts w:ascii="Times New Roman" w:hAnsi="Times New Roman" w:cs="Times New Roman"/>
          <w:sz w:val="24"/>
          <w:szCs w:val="24"/>
        </w:rPr>
        <w:t xml:space="preserve"> The truth is that marriage is not for everyone. God may be calling you to another state of life. Whether you are called to marriage or not, holiness is required of you. The vocation to holiness is universal.</w:t>
      </w:r>
    </w:p>
    <w:p w14:paraId="6D58115D" w14:textId="3024E96D" w:rsidR="00584F13" w:rsidRPr="00584F13" w:rsidRDefault="0018749A" w:rsidP="00584F13">
      <w:pPr>
        <w:jc w:val="both"/>
        <w:rPr>
          <w:rFonts w:ascii="Times New Roman" w:hAnsi="Times New Roman" w:cs="Times New Roman"/>
          <w:b/>
          <w:bCs/>
          <w:sz w:val="24"/>
          <w:szCs w:val="24"/>
        </w:rPr>
      </w:pPr>
      <w:r w:rsidRPr="00584F13">
        <w:rPr>
          <w:rFonts w:ascii="Times New Roman" w:hAnsi="Times New Roman" w:cs="Times New Roman"/>
          <w:b/>
          <w:bCs/>
          <w:sz w:val="24"/>
          <w:szCs w:val="24"/>
        </w:rPr>
        <w:t>MAKING THE CHOICE OF A FUTURE SPOUSE</w:t>
      </w:r>
    </w:p>
    <w:p w14:paraId="005EB0B7" w14:textId="1B8A00F4"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 xml:space="preserve"> In order to have a long-lasting and happy marriage, one who prepares to enter into marriage must make the right choice of a future spouse. Some marriages today are shaking because of the choice of wrong persons. We often hear people say, "If I had known what I know today, I wouldn't have married him or her."</w:t>
      </w:r>
      <w:r w:rsidR="0018749A">
        <w:rPr>
          <w:rFonts w:ascii="Times New Roman" w:hAnsi="Times New Roman" w:cs="Times New Roman"/>
          <w:sz w:val="24"/>
          <w:szCs w:val="24"/>
        </w:rPr>
        <w:t xml:space="preserve"> </w:t>
      </w:r>
      <w:r w:rsidRPr="00584F13">
        <w:rPr>
          <w:rFonts w:ascii="Times New Roman" w:hAnsi="Times New Roman" w:cs="Times New Roman"/>
          <w:sz w:val="24"/>
          <w:szCs w:val="24"/>
        </w:rPr>
        <w:t>The right and thoughtful choice of a future spouse is of great importance because marriage is a partnership of the whole life (</w:t>
      </w:r>
      <w:r w:rsidRPr="00584F13">
        <w:rPr>
          <w:rFonts w:ascii="Times New Roman" w:hAnsi="Times New Roman" w:cs="Times New Roman"/>
          <w:i/>
          <w:iCs/>
          <w:sz w:val="24"/>
          <w:szCs w:val="24"/>
        </w:rPr>
        <w:t>consortium totius vitae</w:t>
      </w:r>
      <w:r w:rsidRPr="00584F13">
        <w:rPr>
          <w:rFonts w:ascii="Times New Roman" w:hAnsi="Times New Roman" w:cs="Times New Roman"/>
          <w:sz w:val="24"/>
          <w:szCs w:val="24"/>
        </w:rPr>
        <w:t>).</w:t>
      </w:r>
      <w:r w:rsidR="0018749A">
        <w:rPr>
          <w:rFonts w:ascii="Times New Roman" w:hAnsi="Times New Roman" w:cs="Times New Roman"/>
          <w:sz w:val="24"/>
          <w:szCs w:val="24"/>
        </w:rPr>
        <w:t xml:space="preserve"> </w:t>
      </w:r>
      <w:r w:rsidRPr="00584F13">
        <w:rPr>
          <w:rFonts w:ascii="Times New Roman" w:hAnsi="Times New Roman" w:cs="Times New Roman"/>
          <w:sz w:val="24"/>
          <w:szCs w:val="24"/>
        </w:rPr>
        <w:t>The person you choose is the person with whom you will share the whole of your life till death.</w:t>
      </w:r>
    </w:p>
    <w:p w14:paraId="6DDDF03D" w14:textId="40F78CC1"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 xml:space="preserve"> In making the choice of a spouse, physical beauty should never be prioritised. This is because it fades over time. A beautiful lady today who looks charming with all the curves that men desire may tomorrow lose her beauty and begin to look unattractive. The same could be said of men. Rather than focusing on physical beauty, seek out what is more important, that is, inner beauty. Inner beauty consists of spiritual, moral, and human qualities that are needed in every mature person ready to enter into marriage covenant. By spiritual qualities, we mean those habits that express a healthy relationship with God such as fear of God, fidelity to divine law, respect to God's word, constancy in the practice of one's faith. </w:t>
      </w:r>
    </w:p>
    <w:p w14:paraId="65BC0A76" w14:textId="3C815E8A"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 xml:space="preserve"> Moral qualities point to moral virtues, which help one to perform morally good acts. Chief of them are the four cardinal virtues: prudence, justice, fortitude, and temperance. From these, we have other </w:t>
      </w:r>
      <w:r w:rsidRPr="00584F13">
        <w:rPr>
          <w:rFonts w:ascii="Times New Roman" w:hAnsi="Times New Roman" w:cs="Times New Roman"/>
          <w:sz w:val="24"/>
          <w:szCs w:val="24"/>
        </w:rPr>
        <w:lastRenderedPageBreak/>
        <w:t>virtues such as chastity, honesty, and generosity. Human qualities refer to all those virtues needed to live well as humans. They include the moral virtues and the theological virtues, which are faith, hope, and love. The inner beauty has a lasting and meaningful impact on marriage. Today, we see people who look out for money and the physical beauty in a potential spouse while neglecting the inner beauty. </w:t>
      </w:r>
    </w:p>
    <w:p w14:paraId="79EA4FDE" w14:textId="73FDA691"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Also, in choosing a spouse, it is necessary that one considers the person's family background. This is because one's family background can speak a lot about an individual. More so, the person's relationship with his or her family should be considered. One who relates better with one's family will undoubtedly relate better with one's spouse.</w:t>
      </w:r>
    </w:p>
    <w:p w14:paraId="2D06F348" w14:textId="25A61A6C"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Finally, the age factor should also be considered in choosing one's spouse. It is advisable to avoid excessive differences in age when choosing a marriage partner. A much age gap can lead to differences in thinking and idealogy. Differences in the practice of faith and lifestyles should equally not be neglected. At the beginning of the married life, they may not be an issue, but as the marriage progresses, and when marital love is not nurtured, they can become sources of conflicts in the marriage. If not carefully handled, minor issues may begin to be magnified, leading to the breakdown of the marriage.</w:t>
      </w:r>
    </w:p>
    <w:p w14:paraId="5744E95B" w14:textId="6E071231" w:rsidR="00584F13" w:rsidRPr="00584F13" w:rsidRDefault="0018749A" w:rsidP="00584F13">
      <w:pPr>
        <w:jc w:val="both"/>
        <w:rPr>
          <w:rFonts w:ascii="Times New Roman" w:hAnsi="Times New Roman" w:cs="Times New Roman"/>
          <w:b/>
          <w:bCs/>
          <w:sz w:val="24"/>
          <w:szCs w:val="24"/>
        </w:rPr>
      </w:pPr>
      <w:r w:rsidRPr="0018749A">
        <w:rPr>
          <w:rFonts w:ascii="Times New Roman" w:hAnsi="Times New Roman" w:cs="Times New Roman"/>
          <w:b/>
          <w:bCs/>
          <w:sz w:val="24"/>
          <w:szCs w:val="24"/>
        </w:rPr>
        <w:t>T</w:t>
      </w:r>
      <w:r w:rsidR="00584F13" w:rsidRPr="00584F13">
        <w:rPr>
          <w:rFonts w:ascii="Times New Roman" w:hAnsi="Times New Roman" w:cs="Times New Roman"/>
          <w:b/>
          <w:bCs/>
          <w:sz w:val="24"/>
          <w:szCs w:val="24"/>
        </w:rPr>
        <w:t xml:space="preserve">he </w:t>
      </w:r>
      <w:r w:rsidRPr="0018749A">
        <w:rPr>
          <w:rFonts w:ascii="Times New Roman" w:hAnsi="Times New Roman" w:cs="Times New Roman"/>
          <w:b/>
          <w:bCs/>
          <w:sz w:val="24"/>
          <w:szCs w:val="24"/>
        </w:rPr>
        <w:t xml:space="preserve">Preparation </w:t>
      </w:r>
      <w:r>
        <w:rPr>
          <w:rFonts w:ascii="Times New Roman" w:hAnsi="Times New Roman" w:cs="Times New Roman"/>
          <w:b/>
          <w:bCs/>
          <w:sz w:val="24"/>
          <w:szCs w:val="24"/>
        </w:rPr>
        <w:t>f</w:t>
      </w:r>
      <w:r w:rsidRPr="0018749A">
        <w:rPr>
          <w:rFonts w:ascii="Times New Roman" w:hAnsi="Times New Roman" w:cs="Times New Roman"/>
          <w:b/>
          <w:bCs/>
          <w:sz w:val="24"/>
          <w:szCs w:val="24"/>
        </w:rPr>
        <w:t>or Marriage</w:t>
      </w:r>
    </w:p>
    <w:p w14:paraId="1EAF6238" w14:textId="08320EFA"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 </w:t>
      </w:r>
      <w:r w:rsidRPr="00584F13">
        <w:rPr>
          <w:rFonts w:ascii="Times New Roman" w:hAnsi="Times New Roman" w:cs="Times New Roman"/>
          <w:b/>
          <w:bCs/>
          <w:sz w:val="24"/>
          <w:szCs w:val="24"/>
        </w:rPr>
        <w:t>Never enter into marriage because of pregnancy.</w:t>
      </w:r>
      <w:r w:rsidRPr="00584F13">
        <w:rPr>
          <w:rFonts w:ascii="Times New Roman" w:hAnsi="Times New Roman" w:cs="Times New Roman"/>
          <w:sz w:val="24"/>
          <w:szCs w:val="24"/>
        </w:rPr>
        <w:t> Around us, we see people who marry because of the pressure or the stigma of unwanted pregnancy. Marrying someone because of the pressure of pregnancy can affect the validity of your marriage. If in the process of knowing someone, you lose your chastity and get pregnant or get someone pregnant, the moral thing to do is to keep the pregnancy and not to contemplate abortion as some people do. Abortion is taking away life that only God has the right to take away. In the Catholic Church, abortion is a crime and is punished with the penal sanction of automatic excommunication as stipulated in can. 1397 §2. Once the child is born, both of you should decide without any pressure whether to marry or not. It must be stated here that many marriages entered into due to the pressure of pregnancy failed within a short time.</w:t>
      </w:r>
    </w:p>
    <w:p w14:paraId="4957CB12" w14:textId="796F9E4E"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 </w:t>
      </w:r>
      <w:r w:rsidRPr="00584F13">
        <w:rPr>
          <w:rFonts w:ascii="Times New Roman" w:hAnsi="Times New Roman" w:cs="Times New Roman"/>
          <w:b/>
          <w:bCs/>
          <w:sz w:val="24"/>
          <w:szCs w:val="24"/>
        </w:rPr>
        <w:t>Do not rush into marriage.</w:t>
      </w:r>
      <w:r w:rsidRPr="00584F13">
        <w:rPr>
          <w:rFonts w:ascii="Times New Roman" w:hAnsi="Times New Roman" w:cs="Times New Roman"/>
          <w:sz w:val="24"/>
          <w:szCs w:val="24"/>
        </w:rPr>
        <w:t> It is highly recommended to take enough time to know someone before agreeing to marry him or her in order to verify the compatibility of character and values. The truth is that when you rush into a marriage you may likely rush out of the marriage. There is an Igbo adage that says, "Hot soup is better taken without a rush." Today, a lot of people are rushing to marry. We see some people enter into marriage within days or weeks of knowing each other. Even if their marriage worked for them, it should never be taken as a model for others.</w:t>
      </w:r>
    </w:p>
    <w:p w14:paraId="1A5699EA" w14:textId="056EB9B5"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We must equally state here that it is imprudent and inadvisable to prolong dating unnecessarily. This can become a disadvantage to both parties. The question some ask today is "how long should dating last?" The period of 6 months to one year is often recommended for intending couples. Though, this may not work for everyone since each person is unique. A reasonable period of time for discernment is generally considered sufficient. Msgr. Carlos is of the view that since each person is different, establishing a fixed time of knowing a person may not be possible but a period of about two years should be considered. An excessive long period of dating will become a disadvantage for both parties.</w:t>
      </w:r>
    </w:p>
    <w:p w14:paraId="2AF332A8" w14:textId="16885AEC"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To know the person you wish to marry, one does not necessarily need to live together with him or her. Today, many intending couples cohabit. According to research conducted by Stanley and Rhoades in April 2023 at the Institute for Family Studies, it is shown that intending couples cohabiting before committing into marriage are 48 percent more likely to divorce.</w:t>
      </w:r>
    </w:p>
    <w:p w14:paraId="4EEB30B8" w14:textId="7AA941C0"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lastRenderedPageBreak/>
        <w:t>Unlike common opinion, cohabitation does not foster deep understanding between the engaged. Cohabition often involves premarital relation which does not conform with biblical teaching. It does not foster respect and love between a man and a woman and sets bad example to the society.</w:t>
      </w:r>
    </w:p>
    <w:p w14:paraId="5427C78D" w14:textId="313E48BC"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Chastity is recommended to those preparing for marriage. Chastity during dating is a true way to ascertain whether someone truly loves you as a person and not for the sake of your body or beauty. A man who truly loves a lady for who she is will wait to have her in bed on the wedding night. Same applies to a woman. Where there is authentic love, that is, the love with which Jesus loves us, sex is not the priority.</w:t>
      </w:r>
      <w:r w:rsidR="0018749A">
        <w:rPr>
          <w:rFonts w:ascii="Times New Roman" w:hAnsi="Times New Roman" w:cs="Times New Roman"/>
          <w:sz w:val="24"/>
          <w:szCs w:val="24"/>
        </w:rPr>
        <w:t xml:space="preserve"> </w:t>
      </w:r>
      <w:r w:rsidRPr="00584F13">
        <w:rPr>
          <w:rFonts w:ascii="Times New Roman" w:hAnsi="Times New Roman" w:cs="Times New Roman"/>
          <w:sz w:val="24"/>
          <w:szCs w:val="24"/>
        </w:rPr>
        <w:t>Chastity for some people today seems to be old fashioned. Virginity is often looked down upon. Today, when a man or a lady in his or her 30s says that he or she is a virgin, some seem to pity him or her. The truth remains that chastity is a virtue that fosters true love and should be held in high regard by everyone including married people. Chastity enables us to reject any action contrary to the sixth commandment. It enables us exercise right measure and due moderation in the use of our sexual faculty. The sexual impulse may sometimes be strong but as Christians we are to adopt the various means that can help us to put it in check. In doing this, sacrifice and self-denial should be practised.</w:t>
      </w:r>
      <w:r w:rsidR="0018749A">
        <w:rPr>
          <w:rFonts w:ascii="Times New Roman" w:hAnsi="Times New Roman" w:cs="Times New Roman"/>
          <w:sz w:val="24"/>
          <w:szCs w:val="24"/>
        </w:rPr>
        <w:t xml:space="preserve"> </w:t>
      </w:r>
      <w:r w:rsidRPr="00584F13">
        <w:rPr>
          <w:rFonts w:ascii="Times New Roman" w:hAnsi="Times New Roman" w:cs="Times New Roman"/>
          <w:sz w:val="24"/>
          <w:szCs w:val="24"/>
        </w:rPr>
        <w:t>Those preparing for marriage must strive to live the virtue of chastity. Avoid those things that can lead you to sexual temptations such as spending the night together especially when you have growing feelings for each other, lustful touches, caressing and kissing. He who wants to avoid snake meat must avoid the water used in cooking it.</w:t>
      </w:r>
    </w:p>
    <w:p w14:paraId="151F3F05" w14:textId="056C8AB0"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Before getting married, it is important that you acquire a stable job or have a business that will enable you both to support yourselves with dignity without depending on other people. Do not enter into marriage and become a liability to others. It is equally important that you finish your studies before entering into marriage. Combining studies with work and caring for a family can be a burden that may not be good for you and your marriage.</w:t>
      </w:r>
    </w:p>
    <w:p w14:paraId="6AC171A4" w14:textId="4E0087F4" w:rsidR="00584F13" w:rsidRPr="00584F13" w:rsidRDefault="00584F13" w:rsidP="00584F13">
      <w:pPr>
        <w:jc w:val="both"/>
        <w:rPr>
          <w:rFonts w:ascii="Times New Roman" w:hAnsi="Times New Roman" w:cs="Times New Roman"/>
          <w:sz w:val="24"/>
          <w:szCs w:val="24"/>
        </w:rPr>
      </w:pPr>
      <w:r w:rsidRPr="00584F13">
        <w:rPr>
          <w:rFonts w:ascii="Times New Roman" w:hAnsi="Times New Roman" w:cs="Times New Roman"/>
          <w:sz w:val="24"/>
          <w:szCs w:val="24"/>
        </w:rPr>
        <w:t>Finally, do not wait to get all the money before having a marriage celebration. Today, some people are not yet married in the Church because they are waiting to be financial buoyant. You must not have an extravagant wedding celebration for you to be successfully married. The sacrament of matrimony is the greatest gift you should seek, the wedding reception is secondary. What you need for a valid celebration of marriage on that appointed day are: the priest or deacon receiving your consent and two witnesses. You can do your reception another time if you wish.</w:t>
      </w:r>
    </w:p>
    <w:p w14:paraId="1A317DB7" w14:textId="77777777" w:rsidR="00584F13" w:rsidRPr="00584F13" w:rsidRDefault="00584F13" w:rsidP="00584F13">
      <w:pPr>
        <w:jc w:val="both"/>
        <w:rPr>
          <w:rFonts w:ascii="Times New Roman" w:hAnsi="Times New Roman" w:cs="Times New Roman"/>
          <w:sz w:val="24"/>
          <w:szCs w:val="24"/>
        </w:rPr>
      </w:pPr>
    </w:p>
    <w:p w14:paraId="3D07DB72" w14:textId="77777777" w:rsidR="00584F13" w:rsidRPr="00584F13" w:rsidRDefault="00584F13" w:rsidP="00584F13">
      <w:pPr>
        <w:jc w:val="both"/>
        <w:rPr>
          <w:rFonts w:ascii="Times New Roman" w:hAnsi="Times New Roman" w:cs="Times New Roman"/>
          <w:sz w:val="24"/>
          <w:szCs w:val="24"/>
        </w:rPr>
      </w:pPr>
    </w:p>
    <w:sectPr w:rsidR="00584F13" w:rsidRPr="00584F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13"/>
    <w:rsid w:val="0018749A"/>
    <w:rsid w:val="00560B77"/>
    <w:rsid w:val="00584F13"/>
    <w:rsid w:val="006807DF"/>
    <w:rsid w:val="0078607D"/>
    <w:rsid w:val="00841C5B"/>
    <w:rsid w:val="00BC68B5"/>
    <w:rsid w:val="00C8415E"/>
    <w:rsid w:val="00EF4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7723"/>
  <w15:chartTrackingRefBased/>
  <w15:docId w15:val="{FC3F9623-5028-43D2-A822-D24DFB16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F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4F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4F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4F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4F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4F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F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F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F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F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4F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4F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4F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4F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4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F13"/>
    <w:rPr>
      <w:rFonts w:eastAsiaTheme="majorEastAsia" w:cstheme="majorBidi"/>
      <w:color w:val="272727" w:themeColor="text1" w:themeTint="D8"/>
    </w:rPr>
  </w:style>
  <w:style w:type="paragraph" w:styleId="Title">
    <w:name w:val="Title"/>
    <w:basedOn w:val="Normal"/>
    <w:next w:val="Normal"/>
    <w:link w:val="TitleChar"/>
    <w:uiPriority w:val="10"/>
    <w:qFormat/>
    <w:rsid w:val="0058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F13"/>
    <w:pPr>
      <w:spacing w:before="160"/>
      <w:jc w:val="center"/>
    </w:pPr>
    <w:rPr>
      <w:i/>
      <w:iCs/>
      <w:color w:val="404040" w:themeColor="text1" w:themeTint="BF"/>
    </w:rPr>
  </w:style>
  <w:style w:type="character" w:customStyle="1" w:styleId="QuoteChar">
    <w:name w:val="Quote Char"/>
    <w:basedOn w:val="DefaultParagraphFont"/>
    <w:link w:val="Quote"/>
    <w:uiPriority w:val="29"/>
    <w:rsid w:val="00584F13"/>
    <w:rPr>
      <w:i/>
      <w:iCs/>
      <w:color w:val="404040" w:themeColor="text1" w:themeTint="BF"/>
    </w:rPr>
  </w:style>
  <w:style w:type="paragraph" w:styleId="ListParagraph">
    <w:name w:val="List Paragraph"/>
    <w:basedOn w:val="Normal"/>
    <w:uiPriority w:val="34"/>
    <w:qFormat/>
    <w:rsid w:val="00584F13"/>
    <w:pPr>
      <w:ind w:left="720"/>
      <w:contextualSpacing/>
    </w:pPr>
  </w:style>
  <w:style w:type="character" w:styleId="IntenseEmphasis">
    <w:name w:val="Intense Emphasis"/>
    <w:basedOn w:val="DefaultParagraphFont"/>
    <w:uiPriority w:val="21"/>
    <w:qFormat/>
    <w:rsid w:val="00584F13"/>
    <w:rPr>
      <w:i/>
      <w:iCs/>
      <w:color w:val="2F5496" w:themeColor="accent1" w:themeShade="BF"/>
    </w:rPr>
  </w:style>
  <w:style w:type="paragraph" w:styleId="IntenseQuote">
    <w:name w:val="Intense Quote"/>
    <w:basedOn w:val="Normal"/>
    <w:next w:val="Normal"/>
    <w:link w:val="IntenseQuoteChar"/>
    <w:uiPriority w:val="30"/>
    <w:qFormat/>
    <w:rsid w:val="00584F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4F13"/>
    <w:rPr>
      <w:i/>
      <w:iCs/>
      <w:color w:val="2F5496" w:themeColor="accent1" w:themeShade="BF"/>
    </w:rPr>
  </w:style>
  <w:style w:type="character" w:styleId="IntenseReference">
    <w:name w:val="Intense Reference"/>
    <w:basedOn w:val="DefaultParagraphFont"/>
    <w:uiPriority w:val="32"/>
    <w:qFormat/>
    <w:rsid w:val="00584F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462043">
      <w:bodyDiv w:val="1"/>
      <w:marLeft w:val="0"/>
      <w:marRight w:val="0"/>
      <w:marTop w:val="0"/>
      <w:marBottom w:val="0"/>
      <w:divBdr>
        <w:top w:val="none" w:sz="0" w:space="0" w:color="auto"/>
        <w:left w:val="none" w:sz="0" w:space="0" w:color="auto"/>
        <w:bottom w:val="none" w:sz="0" w:space="0" w:color="auto"/>
        <w:right w:val="none" w:sz="0" w:space="0" w:color="auto"/>
      </w:divBdr>
    </w:div>
    <w:div w:id="760830080">
      <w:bodyDiv w:val="1"/>
      <w:marLeft w:val="0"/>
      <w:marRight w:val="0"/>
      <w:marTop w:val="0"/>
      <w:marBottom w:val="0"/>
      <w:divBdr>
        <w:top w:val="none" w:sz="0" w:space="0" w:color="auto"/>
        <w:left w:val="none" w:sz="0" w:space="0" w:color="auto"/>
        <w:bottom w:val="none" w:sz="0" w:space="0" w:color="auto"/>
        <w:right w:val="none" w:sz="0" w:space="0" w:color="auto"/>
      </w:divBdr>
    </w:div>
    <w:div w:id="886725506">
      <w:bodyDiv w:val="1"/>
      <w:marLeft w:val="0"/>
      <w:marRight w:val="0"/>
      <w:marTop w:val="0"/>
      <w:marBottom w:val="0"/>
      <w:divBdr>
        <w:top w:val="none" w:sz="0" w:space="0" w:color="auto"/>
        <w:left w:val="none" w:sz="0" w:space="0" w:color="auto"/>
        <w:bottom w:val="none" w:sz="0" w:space="0" w:color="auto"/>
        <w:right w:val="none" w:sz="0" w:space="0" w:color="auto"/>
      </w:divBdr>
    </w:div>
    <w:div w:id="980616106">
      <w:bodyDiv w:val="1"/>
      <w:marLeft w:val="0"/>
      <w:marRight w:val="0"/>
      <w:marTop w:val="0"/>
      <w:marBottom w:val="0"/>
      <w:divBdr>
        <w:top w:val="none" w:sz="0" w:space="0" w:color="auto"/>
        <w:left w:val="none" w:sz="0" w:space="0" w:color="auto"/>
        <w:bottom w:val="none" w:sz="0" w:space="0" w:color="auto"/>
        <w:right w:val="none" w:sz="0" w:space="0" w:color="auto"/>
      </w:divBdr>
    </w:div>
    <w:div w:id="1498112252">
      <w:bodyDiv w:val="1"/>
      <w:marLeft w:val="0"/>
      <w:marRight w:val="0"/>
      <w:marTop w:val="0"/>
      <w:marBottom w:val="0"/>
      <w:divBdr>
        <w:top w:val="none" w:sz="0" w:space="0" w:color="auto"/>
        <w:left w:val="none" w:sz="0" w:space="0" w:color="auto"/>
        <w:bottom w:val="none" w:sz="0" w:space="0" w:color="auto"/>
        <w:right w:val="none" w:sz="0" w:space="0" w:color="auto"/>
      </w:divBdr>
    </w:div>
    <w:div w:id="1554078629">
      <w:bodyDiv w:val="1"/>
      <w:marLeft w:val="0"/>
      <w:marRight w:val="0"/>
      <w:marTop w:val="0"/>
      <w:marBottom w:val="0"/>
      <w:divBdr>
        <w:top w:val="none" w:sz="0" w:space="0" w:color="auto"/>
        <w:left w:val="none" w:sz="0" w:space="0" w:color="auto"/>
        <w:bottom w:val="none" w:sz="0" w:space="0" w:color="auto"/>
        <w:right w:val="none" w:sz="0" w:space="0" w:color="auto"/>
      </w:divBdr>
    </w:div>
    <w:div w:id="1652253557">
      <w:bodyDiv w:val="1"/>
      <w:marLeft w:val="0"/>
      <w:marRight w:val="0"/>
      <w:marTop w:val="0"/>
      <w:marBottom w:val="0"/>
      <w:divBdr>
        <w:top w:val="none" w:sz="0" w:space="0" w:color="auto"/>
        <w:left w:val="none" w:sz="0" w:space="0" w:color="auto"/>
        <w:bottom w:val="none" w:sz="0" w:space="0" w:color="auto"/>
        <w:right w:val="none" w:sz="0" w:space="0" w:color="auto"/>
      </w:divBdr>
    </w:div>
    <w:div w:id="183514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1454</TotalTime>
  <Pages>3</Pages>
  <Words>1546</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Thaddeus Anyaegbu</dc:creator>
  <cp:keywords/>
  <dc:description/>
  <cp:lastModifiedBy>Thaddeus Anyaegbu</cp:lastModifiedBy>
  <cp:revision>1</cp:revision>
  <dcterms:created xsi:type="dcterms:W3CDTF">2026-05-10T09:01:00Z</dcterms:created>
  <dcterms:modified xsi:type="dcterms:W3CDTF">2026-05-11T09:37:00Z</dcterms:modified>
</cp:coreProperties>
</file>