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54767" w14:textId="77777777" w:rsidR="00F878F5" w:rsidRDefault="00000000" w:rsidP="00EE48E3">
      <w:pPr>
        <w:shd w:val="clear" w:color="auto" w:fill="FFFFFF"/>
        <w:spacing w:after="0" w:line="240" w:lineRule="auto"/>
        <w:jc w:val="center"/>
        <w:rPr>
          <w:rFonts w:ascii="Times New Roman" w:eastAsia="Times New Roman" w:hAnsi="Times New Roman" w:cs="Times New Roman"/>
          <w:b/>
          <w:bCs/>
          <w:color w:val="050505"/>
          <w:sz w:val="24"/>
          <w:szCs w:val="24"/>
          <w:lang w:val="en-US" w:eastAsia="zh-CN"/>
        </w:rPr>
      </w:pPr>
      <w:r w:rsidRPr="00EE48E3">
        <w:rPr>
          <w:rFonts w:ascii="Times New Roman" w:eastAsia="Times New Roman" w:hAnsi="Times New Roman" w:cs="Times New Roman"/>
          <w:b/>
          <w:bCs/>
          <w:color w:val="050505"/>
          <w:sz w:val="24"/>
          <w:szCs w:val="24"/>
          <w:lang w:eastAsia="zh-CN"/>
        </w:rPr>
        <w:t>MIXED MARRIAGE</w:t>
      </w:r>
    </w:p>
    <w:p w14:paraId="4ACC37F9" w14:textId="77777777" w:rsidR="00EE48E3" w:rsidRDefault="00EE48E3" w:rsidP="00EE48E3">
      <w:pPr>
        <w:shd w:val="clear" w:color="auto" w:fill="FFFFFF"/>
        <w:spacing w:after="0" w:line="240" w:lineRule="auto"/>
        <w:jc w:val="center"/>
        <w:rPr>
          <w:rFonts w:ascii="Times New Roman" w:eastAsia="Times New Roman" w:hAnsi="Times New Roman" w:cs="Times New Roman"/>
          <w:b/>
          <w:bCs/>
          <w:color w:val="050505"/>
          <w:sz w:val="24"/>
          <w:szCs w:val="24"/>
          <w:lang w:val="en-US" w:eastAsia="zh-CN"/>
        </w:rPr>
      </w:pPr>
    </w:p>
    <w:p w14:paraId="74ADFB3B" w14:textId="17945DD2" w:rsidR="00EE48E3" w:rsidRPr="00EE48E3" w:rsidRDefault="00EE48E3" w:rsidP="00EE48E3">
      <w:pPr>
        <w:shd w:val="clear" w:color="auto" w:fill="FFFFFF"/>
        <w:spacing w:after="0" w:line="240" w:lineRule="auto"/>
        <w:jc w:val="center"/>
        <w:rPr>
          <w:rFonts w:ascii="Times New Roman" w:eastAsia="Times New Roman" w:hAnsi="Times New Roman" w:cs="Times New Roman"/>
          <w:b/>
          <w:bCs/>
          <w:color w:val="050505"/>
          <w:sz w:val="24"/>
          <w:szCs w:val="24"/>
          <w:lang w:val="en-US" w:eastAsia="zh-CN"/>
        </w:rPr>
      </w:pPr>
      <w:r>
        <w:rPr>
          <w:rFonts w:ascii="Times New Roman" w:eastAsia="Times New Roman" w:hAnsi="Times New Roman" w:cs="Times New Roman"/>
          <w:b/>
          <w:bCs/>
          <w:color w:val="050505"/>
          <w:sz w:val="24"/>
          <w:szCs w:val="24"/>
          <w:lang w:val="en-US" w:eastAsia="zh-CN"/>
        </w:rPr>
        <w:t>By Fr Thaddeus Anyaegbu</w:t>
      </w:r>
    </w:p>
    <w:p w14:paraId="01210666" w14:textId="77777777" w:rsidR="00F878F5" w:rsidRDefault="00F878F5">
      <w:pPr>
        <w:shd w:val="clear" w:color="auto" w:fill="FFFFFF"/>
        <w:spacing w:after="0" w:line="240" w:lineRule="auto"/>
        <w:jc w:val="both"/>
        <w:rPr>
          <w:rFonts w:ascii="Times New Roman" w:eastAsia="Times New Roman" w:hAnsi="Times New Roman" w:cs="Times New Roman"/>
          <w:color w:val="050505"/>
          <w:sz w:val="24"/>
          <w:szCs w:val="24"/>
          <w:lang w:val="en-US" w:eastAsia="zh-CN"/>
        </w:rPr>
      </w:pPr>
    </w:p>
    <w:p w14:paraId="6AFF3192" w14:textId="77777777" w:rsidR="00F878F5" w:rsidRDefault="00000000">
      <w:pPr>
        <w:shd w:val="clear" w:color="auto" w:fill="FFFFFF"/>
        <w:spacing w:after="0" w:line="240" w:lineRule="auto"/>
        <w:ind w:firstLineChars="50" w:firstLine="120"/>
        <w:jc w:val="both"/>
        <w:rPr>
          <w:rFonts w:ascii="Times New Roman" w:eastAsia="Times New Roman" w:hAnsi="Times New Roman" w:cs="Times New Roman"/>
          <w:color w:val="050505"/>
          <w:sz w:val="24"/>
          <w:szCs w:val="24"/>
          <w:lang w:val="en-US" w:eastAsia="zh-CN"/>
        </w:rPr>
      </w:pPr>
      <w:r>
        <w:rPr>
          <w:rFonts w:ascii="Times New Roman" w:eastAsia="Times New Roman" w:hAnsi="Times New Roman" w:cs="Times New Roman"/>
          <w:color w:val="050505"/>
          <w:sz w:val="24"/>
          <w:szCs w:val="24"/>
          <w:lang w:val="en-US" w:eastAsia="zh-CN"/>
        </w:rPr>
        <w:t xml:space="preserve">Let us begin with the canonical teaching on mixed marriage. Can. 1124 says: </w:t>
      </w:r>
    </w:p>
    <w:p w14:paraId="5B1DA8EC" w14:textId="77777777" w:rsidR="00F878F5" w:rsidRDefault="00000000">
      <w:pPr>
        <w:shd w:val="clear" w:color="auto" w:fill="FFFFFF"/>
        <w:spacing w:after="0" w:line="240" w:lineRule="auto"/>
        <w:jc w:val="both"/>
        <w:rPr>
          <w:rFonts w:ascii="Times New Roman" w:eastAsia="Times New Roman" w:hAnsi="Times New Roman" w:cs="Times New Roman"/>
          <w:b/>
          <w:bCs/>
          <w:color w:val="050505"/>
          <w:sz w:val="24"/>
          <w:szCs w:val="24"/>
          <w:lang w:val="en-US" w:eastAsia="zh-CN"/>
        </w:rPr>
      </w:pPr>
      <w:r>
        <w:rPr>
          <w:rFonts w:ascii="Times New Roman" w:eastAsia="Times New Roman" w:hAnsi="Times New Roman" w:cs="Times New Roman"/>
          <w:b/>
          <w:bCs/>
          <w:color w:val="050505"/>
          <w:sz w:val="24"/>
          <w:szCs w:val="24"/>
          <w:lang w:val="en-US" w:eastAsia="zh-CN"/>
        </w:rPr>
        <w:t>“without express permission of the competent authority, a marriage is prohibited between two baptised persons, one of whom was baptised in the Catholic Church or received into it after baptism, the other of whom belongs to a church or ecclesial community not in full communion with the catholic Church.”</w:t>
      </w:r>
    </w:p>
    <w:p w14:paraId="1BE646EB" w14:textId="77777777" w:rsidR="00F878F5" w:rsidRDefault="00000000">
      <w:pPr>
        <w:shd w:val="clear" w:color="auto" w:fill="FFFFFF"/>
        <w:spacing w:after="0" w:line="240" w:lineRule="auto"/>
        <w:jc w:val="both"/>
        <w:rPr>
          <w:rFonts w:ascii="Times New Roman" w:eastAsia="Times New Roman" w:hAnsi="Times New Roman" w:cs="Times New Roman"/>
          <w:color w:val="050505"/>
          <w:sz w:val="24"/>
          <w:szCs w:val="24"/>
          <w:lang w:val="en-US" w:eastAsia="zh-CN"/>
        </w:rPr>
      </w:pPr>
      <w:r>
        <w:rPr>
          <w:rFonts w:ascii="Times New Roman" w:eastAsia="Times New Roman" w:hAnsi="Times New Roman" w:cs="Times New Roman"/>
          <w:color w:val="050505"/>
          <w:sz w:val="24"/>
          <w:szCs w:val="24"/>
          <w:lang w:val="en-US" w:eastAsia="zh-CN"/>
        </w:rPr>
        <w:t xml:space="preserve"> The above canon  highlights the following:</w:t>
      </w:r>
    </w:p>
    <w:p w14:paraId="6C3B6F66" w14:textId="77777777" w:rsidR="00F878F5" w:rsidRDefault="00000000">
      <w:pPr>
        <w:numPr>
          <w:ilvl w:val="0"/>
          <w:numId w:val="1"/>
        </w:numPr>
        <w:shd w:val="clear" w:color="auto" w:fill="FFFFFF"/>
        <w:spacing w:after="0" w:line="240" w:lineRule="auto"/>
        <w:jc w:val="both"/>
        <w:rPr>
          <w:rFonts w:ascii="Times New Roman" w:eastAsia="Times New Roman" w:hAnsi="Times New Roman" w:cs="Times New Roman"/>
          <w:color w:val="050505"/>
          <w:sz w:val="24"/>
          <w:szCs w:val="24"/>
          <w:lang w:eastAsia="zh-CN"/>
        </w:rPr>
      </w:pPr>
      <w:r>
        <w:rPr>
          <w:rFonts w:ascii="Times New Roman" w:eastAsia="Times New Roman" w:hAnsi="Times New Roman" w:cs="Times New Roman"/>
          <w:b/>
          <w:bCs/>
          <w:color w:val="050505"/>
          <w:sz w:val="24"/>
          <w:szCs w:val="24"/>
          <w:lang w:val="en-US" w:eastAsia="zh-CN"/>
        </w:rPr>
        <w:t xml:space="preserve">Meaning of mixed marriage: </w:t>
      </w:r>
      <w:r>
        <w:rPr>
          <w:rFonts w:ascii="Times New Roman" w:eastAsia="Times New Roman" w:hAnsi="Times New Roman" w:cs="Times New Roman"/>
          <w:color w:val="050505"/>
          <w:sz w:val="24"/>
          <w:szCs w:val="24"/>
          <w:lang w:eastAsia="zh-CN"/>
        </w:rPr>
        <w:t>Mixed marriage is a marriage between two baptized Christians, one of whom is a Catholic and the other, a non-Catholic Christian.</w:t>
      </w:r>
    </w:p>
    <w:p w14:paraId="3F2D8794" w14:textId="77777777" w:rsidR="00F878F5" w:rsidRDefault="00000000">
      <w:pPr>
        <w:numPr>
          <w:ilvl w:val="0"/>
          <w:numId w:val="1"/>
        </w:numPr>
        <w:shd w:val="clear" w:color="auto" w:fill="FFFFFF"/>
        <w:spacing w:after="0" w:line="240" w:lineRule="auto"/>
        <w:jc w:val="both"/>
        <w:rPr>
          <w:rFonts w:ascii="Times New Roman" w:eastAsia="Times New Roman" w:hAnsi="Times New Roman" w:cs="Times New Roman"/>
          <w:color w:val="050505"/>
          <w:sz w:val="24"/>
          <w:szCs w:val="24"/>
          <w:lang w:eastAsia="zh-CN"/>
        </w:rPr>
      </w:pPr>
      <w:r>
        <w:rPr>
          <w:rFonts w:ascii="Times New Roman" w:eastAsia="Times New Roman" w:hAnsi="Times New Roman" w:cs="Times New Roman"/>
          <w:b/>
          <w:bCs/>
          <w:color w:val="050505"/>
          <w:sz w:val="24"/>
          <w:szCs w:val="24"/>
          <w:lang w:val="en-US" w:eastAsia="zh-CN"/>
        </w:rPr>
        <w:t>Permission to have mixed marriage:</w:t>
      </w:r>
      <w:r>
        <w:rPr>
          <w:rFonts w:ascii="Times New Roman" w:eastAsia="Times New Roman" w:hAnsi="Times New Roman" w:cs="Times New Roman"/>
          <w:color w:val="050505"/>
          <w:sz w:val="24"/>
          <w:szCs w:val="24"/>
          <w:lang w:val="en-US" w:eastAsia="zh-CN"/>
        </w:rPr>
        <w:t xml:space="preserve"> </w:t>
      </w:r>
      <w:r>
        <w:rPr>
          <w:rFonts w:ascii="Times New Roman" w:eastAsia="Times New Roman" w:hAnsi="Times New Roman" w:cs="Times New Roman"/>
          <w:color w:val="050505"/>
          <w:sz w:val="24"/>
          <w:szCs w:val="24"/>
          <w:lang w:eastAsia="zh-CN"/>
        </w:rPr>
        <w:t xml:space="preserve"> Without the express permission of the competent authority, Catholic Church prohibits a marriage between a Catholic and a non-Catholic .</w:t>
      </w:r>
      <w:r>
        <w:rPr>
          <w:rFonts w:ascii="Times New Roman" w:eastAsia="Times New Roman" w:hAnsi="Times New Roman" w:cs="Times New Roman"/>
          <w:color w:val="050505"/>
          <w:sz w:val="24"/>
          <w:szCs w:val="24"/>
          <w:lang w:val="en-US" w:eastAsia="zh-CN"/>
        </w:rPr>
        <w:t xml:space="preserve"> </w:t>
      </w:r>
    </w:p>
    <w:p w14:paraId="50B7056B" w14:textId="77777777" w:rsidR="00F878F5" w:rsidRDefault="00000000">
      <w:pPr>
        <w:shd w:val="clear" w:color="auto" w:fill="FFFFFF"/>
        <w:spacing w:after="0" w:line="240" w:lineRule="auto"/>
        <w:jc w:val="both"/>
        <w:rPr>
          <w:rFonts w:ascii="Times New Roman" w:eastAsia="Times New Roman" w:hAnsi="Times New Roman" w:cs="Times New Roman"/>
          <w:b/>
          <w:bCs/>
          <w:color w:val="050505"/>
          <w:sz w:val="24"/>
          <w:szCs w:val="24"/>
          <w:lang w:val="en-US" w:eastAsia="zh-CN"/>
        </w:rPr>
      </w:pPr>
      <w:r>
        <w:rPr>
          <w:rFonts w:ascii="Times New Roman" w:eastAsia="Times New Roman" w:hAnsi="Times New Roman" w:cs="Times New Roman"/>
          <w:b/>
          <w:bCs/>
          <w:color w:val="050505"/>
          <w:sz w:val="24"/>
          <w:szCs w:val="24"/>
          <w:lang w:val="en-US" w:eastAsia="zh-CN"/>
        </w:rPr>
        <w:t>Why does the Church prohibit mixed marriage w</w:t>
      </w:r>
      <w:r>
        <w:rPr>
          <w:rFonts w:ascii="Times New Roman" w:eastAsia="Times New Roman" w:hAnsi="Times New Roman" w:cs="Times New Roman"/>
          <w:b/>
          <w:bCs/>
          <w:color w:val="050505"/>
          <w:sz w:val="24"/>
          <w:szCs w:val="24"/>
          <w:lang w:eastAsia="zh-CN"/>
        </w:rPr>
        <w:t>ithout the express permission of the competent authority</w:t>
      </w:r>
      <w:r>
        <w:rPr>
          <w:rFonts w:ascii="Times New Roman" w:eastAsia="Times New Roman" w:hAnsi="Times New Roman" w:cs="Times New Roman"/>
          <w:b/>
          <w:bCs/>
          <w:color w:val="050505"/>
          <w:sz w:val="24"/>
          <w:szCs w:val="24"/>
          <w:lang w:val="en-US" w:eastAsia="zh-CN"/>
        </w:rPr>
        <w:t>?</w:t>
      </w:r>
    </w:p>
    <w:p w14:paraId="1857ACBF" w14:textId="77777777" w:rsidR="00F878F5" w:rsidRDefault="00000000">
      <w:pPr>
        <w:shd w:val="clear" w:color="auto" w:fill="FFFFFF"/>
        <w:spacing w:after="0" w:line="240" w:lineRule="auto"/>
        <w:jc w:val="both"/>
        <w:rPr>
          <w:rFonts w:ascii="Times New Roman" w:eastAsia="Times New Roman" w:hAnsi="Times New Roman" w:cs="Times New Roman"/>
          <w:color w:val="050505"/>
          <w:sz w:val="24"/>
          <w:szCs w:val="24"/>
          <w:lang w:val="en-US" w:eastAsia="zh-CN"/>
        </w:rPr>
      </w:pPr>
      <w:r>
        <w:rPr>
          <w:rFonts w:ascii="Times New Roman" w:eastAsia="Times New Roman" w:hAnsi="Times New Roman" w:cs="Times New Roman"/>
          <w:color w:val="050505"/>
          <w:sz w:val="24"/>
          <w:szCs w:val="24"/>
          <w:lang w:val="en-US" w:eastAsia="zh-CN"/>
        </w:rPr>
        <w:t xml:space="preserve">The Church does so because of the particular problems to which mixed marriage can give rise. Pope Paul VI in the document </w:t>
      </w:r>
      <w:r>
        <w:rPr>
          <w:rFonts w:ascii="Times New Roman" w:eastAsia="Times New Roman" w:hAnsi="Times New Roman" w:cs="Times New Roman"/>
          <w:i/>
          <w:iCs/>
          <w:color w:val="050505"/>
          <w:sz w:val="24"/>
          <w:szCs w:val="24"/>
          <w:lang w:val="en-US" w:eastAsia="zh-CN"/>
        </w:rPr>
        <w:t>Matrimonia mixta</w:t>
      </w:r>
      <w:r>
        <w:rPr>
          <w:rFonts w:ascii="Times New Roman" w:eastAsia="Times New Roman" w:hAnsi="Times New Roman" w:cs="Times New Roman"/>
          <w:b/>
          <w:bCs/>
          <w:i/>
          <w:iCs/>
          <w:color w:val="050505"/>
          <w:sz w:val="24"/>
          <w:szCs w:val="24"/>
          <w:lang w:val="en-US" w:eastAsia="zh-CN"/>
        </w:rPr>
        <w:t xml:space="preserve"> </w:t>
      </w:r>
      <w:r>
        <w:rPr>
          <w:rFonts w:ascii="Times New Roman" w:eastAsia="Times New Roman" w:hAnsi="Times New Roman" w:cs="Times New Roman"/>
          <w:color w:val="050505"/>
          <w:sz w:val="24"/>
          <w:szCs w:val="24"/>
          <w:lang w:val="en-US" w:eastAsia="zh-CN"/>
        </w:rPr>
        <w:t>affirms that mixed marriages pose “an obstacle to the full spiritual communion of the parties.” It has been observed that spouses in mixed marriage despite their sharing a common faith in Christ, the scriptures and other elements of Christian heritage, bring with them the tragically divided state of the Church of Christ. The different ways in which various churches understand and live out the christian faith are also a source of tension in mixed marriage. Again, there is the danger of the Catholic party lapsing from his faith.</w:t>
      </w:r>
    </w:p>
    <w:p w14:paraId="768ACAD0" w14:textId="77777777" w:rsidR="00F878F5" w:rsidRDefault="00000000">
      <w:pPr>
        <w:shd w:val="clear" w:color="auto" w:fill="FFFFFF"/>
        <w:spacing w:after="0" w:line="240" w:lineRule="auto"/>
        <w:jc w:val="both"/>
        <w:rPr>
          <w:rFonts w:ascii="Times New Roman" w:eastAsia="Times New Roman" w:hAnsi="Times New Roman" w:cs="Times New Roman"/>
          <w:color w:val="050505"/>
          <w:sz w:val="24"/>
          <w:szCs w:val="24"/>
          <w:lang w:eastAsia="zh-CN"/>
        </w:rPr>
      </w:pPr>
      <w:r>
        <w:rPr>
          <w:rFonts w:ascii="Times New Roman" w:eastAsia="Times New Roman" w:hAnsi="Times New Roman" w:cs="Times New Roman"/>
          <w:color w:val="050505"/>
          <w:sz w:val="24"/>
          <w:szCs w:val="24"/>
          <w:lang w:eastAsia="zh-CN"/>
        </w:rPr>
        <w:t xml:space="preserve"> The Church is prepared to grant permission for a mixed marriage provided that there is a just cause and there arises a spiritual benefit to the parties. The just cause may be the relative fewness of the Catholics in a given area, or a serious promise by the non-Catholic to embrace the Catholic faith or a well-founded hope to that effect, or the necessity to regularize an illegal union and avoid scandal or it is the only way of exercising one's natural right of getting married and have children. </w:t>
      </w:r>
    </w:p>
    <w:p w14:paraId="45938CF1" w14:textId="77777777" w:rsidR="00F878F5" w:rsidRDefault="00000000">
      <w:pPr>
        <w:shd w:val="clear" w:color="auto" w:fill="FFFFFF"/>
        <w:spacing w:after="0" w:line="240" w:lineRule="auto"/>
        <w:jc w:val="both"/>
        <w:rPr>
          <w:rFonts w:ascii="Times New Roman" w:eastAsia="Times New Roman" w:hAnsi="Times New Roman" w:cs="Times New Roman"/>
          <w:color w:val="050505"/>
          <w:sz w:val="24"/>
          <w:szCs w:val="24"/>
          <w:lang w:eastAsia="zh-CN"/>
        </w:rPr>
      </w:pPr>
      <w:r>
        <w:rPr>
          <w:rFonts w:ascii="Times New Roman" w:eastAsia="Times New Roman" w:hAnsi="Times New Roman" w:cs="Times New Roman"/>
          <w:color w:val="050505"/>
          <w:sz w:val="24"/>
          <w:szCs w:val="24"/>
          <w:lang w:eastAsia="zh-CN"/>
        </w:rPr>
        <w:t xml:space="preserve"> Statistics show that the proportion of marriages that turn out unhappy is greater when the parties are of different religious beliefs than when both parties profess the same religion. The union of spirits usually fails or at least is weakened when there is, in regard to the highest and most important matters which men hold sacred, that is, religious truths and feelings, a disparity of convictions and an opposition of wills.</w:t>
      </w:r>
    </w:p>
    <w:p w14:paraId="4892CB4C" w14:textId="77777777" w:rsidR="00F878F5" w:rsidRDefault="00000000">
      <w:pPr>
        <w:shd w:val="clear" w:color="auto" w:fill="FFFFFF"/>
        <w:spacing w:after="0" w:line="240" w:lineRule="auto"/>
        <w:jc w:val="both"/>
        <w:rPr>
          <w:rFonts w:ascii="Times New Roman" w:eastAsia="Times New Roman" w:hAnsi="Times New Roman" w:cs="Times New Roman"/>
          <w:color w:val="050505"/>
          <w:sz w:val="24"/>
          <w:szCs w:val="24"/>
          <w:lang w:eastAsia="zh-CN"/>
        </w:rPr>
      </w:pPr>
      <w:r>
        <w:rPr>
          <w:rFonts w:ascii="Times New Roman" w:eastAsia="Times New Roman" w:hAnsi="Times New Roman" w:cs="Times New Roman"/>
          <w:color w:val="050505"/>
          <w:sz w:val="24"/>
          <w:szCs w:val="24"/>
          <w:lang w:eastAsia="zh-CN"/>
        </w:rPr>
        <w:t>When a Catholic marries a non-Catholic, he or she is likely to put himself or herself in a situation of losing his or her Catholic faith or of becoming lax in its practices. Married persons exert a great influence on each other. Again, the religious training of children is extra-difficult in such marriage.</w:t>
      </w:r>
    </w:p>
    <w:p w14:paraId="428E02F8" w14:textId="77777777" w:rsidR="00F878F5" w:rsidRDefault="00000000">
      <w:pPr>
        <w:shd w:val="clear" w:color="auto" w:fill="FFFFFF"/>
        <w:spacing w:after="0" w:line="240" w:lineRule="auto"/>
        <w:jc w:val="both"/>
        <w:rPr>
          <w:rFonts w:ascii="Times New Roman" w:eastAsia="Times New Roman" w:hAnsi="Times New Roman" w:cs="Times New Roman"/>
          <w:b/>
          <w:bCs/>
          <w:color w:val="050505"/>
          <w:sz w:val="24"/>
          <w:szCs w:val="24"/>
          <w:lang w:val="en-US" w:eastAsia="zh-CN"/>
        </w:rPr>
      </w:pPr>
      <w:r>
        <w:rPr>
          <w:rFonts w:ascii="Times New Roman" w:eastAsia="Times New Roman" w:hAnsi="Times New Roman" w:cs="Times New Roman"/>
          <w:b/>
          <w:bCs/>
          <w:color w:val="050505"/>
          <w:sz w:val="24"/>
          <w:szCs w:val="24"/>
          <w:lang w:val="en-US" w:eastAsia="zh-CN"/>
        </w:rPr>
        <w:t xml:space="preserve">According to canon 1125, there are conditions for granting permission for a mixed marriage. </w:t>
      </w:r>
      <w:r>
        <w:rPr>
          <w:rFonts w:ascii="Times New Roman" w:eastAsia="Times New Roman" w:hAnsi="Times New Roman" w:cs="Times New Roman"/>
          <w:color w:val="050505"/>
          <w:sz w:val="24"/>
          <w:szCs w:val="24"/>
          <w:lang w:val="en-US" w:eastAsia="zh-CN"/>
        </w:rPr>
        <w:t>The canon</w:t>
      </w:r>
      <w:r>
        <w:rPr>
          <w:rFonts w:ascii="Times New Roman" w:eastAsia="Times New Roman" w:hAnsi="Times New Roman" w:cs="Times New Roman"/>
          <w:b/>
          <w:bCs/>
          <w:color w:val="050505"/>
          <w:sz w:val="24"/>
          <w:szCs w:val="24"/>
          <w:lang w:val="en-US" w:eastAsia="zh-CN"/>
        </w:rPr>
        <w:t xml:space="preserve"> says: </w:t>
      </w:r>
    </w:p>
    <w:p w14:paraId="5D14AE32" w14:textId="77777777" w:rsidR="00F878F5" w:rsidRDefault="00000000">
      <w:r>
        <w:rPr>
          <w:rFonts w:ascii="Times New Roman" w:eastAsia="SimSun" w:hAnsi="Times New Roman" w:cs="Times New Roman"/>
          <w:color w:val="000000"/>
          <w:sz w:val="24"/>
          <w:szCs w:val="24"/>
          <w:lang w:val="en-US" w:eastAsia="zh-CN" w:bidi="ar"/>
        </w:rPr>
        <w:t xml:space="preserve">“The local Ordinary can grant this permission if there is a just and reasonable cause. </w:t>
      </w:r>
    </w:p>
    <w:p w14:paraId="7D6BA6A7" w14:textId="77777777" w:rsidR="00F878F5" w:rsidRDefault="00000000">
      <w:r>
        <w:rPr>
          <w:rFonts w:ascii="Times New Roman" w:eastAsia="SimSun" w:hAnsi="Times New Roman" w:cs="Times New Roman"/>
          <w:color w:val="000000"/>
          <w:sz w:val="24"/>
          <w:szCs w:val="24"/>
          <w:lang w:val="en-US" w:eastAsia="zh-CN" w:bidi="ar"/>
        </w:rPr>
        <w:t xml:space="preserve">He is not to grant it unless the following conditions are fulfilled: </w:t>
      </w:r>
    </w:p>
    <w:p w14:paraId="25E5437D" w14:textId="77777777" w:rsidR="00F878F5" w:rsidRDefault="00000000">
      <w:r>
        <w:rPr>
          <w:rFonts w:ascii="Times New Roman" w:eastAsia="SimSun" w:hAnsi="Times New Roman" w:cs="Times New Roman"/>
          <w:color w:val="000000"/>
          <w:sz w:val="24"/>
          <w:szCs w:val="24"/>
          <w:lang w:val="en-US" w:eastAsia="zh-CN" w:bidi="ar"/>
        </w:rPr>
        <w:t xml:space="preserve">1° the catholic party is to declare that he or she is prepared to remove dangers of defecting from the faith, and is to make a sincere promise to do all in his or her power in order that all the children be baptised and brought up in the catholic Church; </w:t>
      </w:r>
    </w:p>
    <w:p w14:paraId="675ADEC3" w14:textId="77777777" w:rsidR="00F878F5" w:rsidRDefault="00000000">
      <w:r>
        <w:rPr>
          <w:rFonts w:ascii="Times New Roman" w:eastAsia="SimSun" w:hAnsi="Times New Roman" w:cs="Times New Roman"/>
          <w:color w:val="000000"/>
          <w:sz w:val="24"/>
          <w:szCs w:val="24"/>
          <w:lang w:val="en-US" w:eastAsia="zh-CN" w:bidi="ar"/>
        </w:rPr>
        <w:lastRenderedPageBreak/>
        <w:t xml:space="preserve">2° the other party is to be informed in good time of these promises to be made by the catholic party, so that it is certain that he or she is truly aware of the promise and of the obligation of the catholic party </w:t>
      </w:r>
    </w:p>
    <w:p w14:paraId="2420BC34" w14:textId="77777777" w:rsidR="00F878F5" w:rsidRDefault="00000000">
      <w:pPr>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 xml:space="preserve">3° both parties are to be instructed about the purposes and essential properties of marriage, which are not to be excluded by either contractant.” </w:t>
      </w:r>
    </w:p>
    <w:p w14:paraId="16E0D6CF" w14:textId="77777777" w:rsidR="00F878F5" w:rsidRDefault="00F878F5">
      <w:pPr>
        <w:rPr>
          <w:rFonts w:ascii="Times New Roman" w:eastAsia="SimSun" w:hAnsi="Times New Roman" w:cs="Times New Roman"/>
          <w:color w:val="000000"/>
          <w:sz w:val="24"/>
          <w:szCs w:val="24"/>
          <w:lang w:val="en-US" w:eastAsia="zh-CN" w:bidi="ar"/>
        </w:rPr>
      </w:pPr>
    </w:p>
    <w:p w14:paraId="4A9D745A" w14:textId="77777777" w:rsidR="00F878F5" w:rsidRDefault="00000000">
      <w:pPr>
        <w:shd w:val="clear" w:color="auto" w:fill="FFFFFF"/>
        <w:spacing w:after="0" w:line="240" w:lineRule="auto"/>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The summary of the above canon is that the local Ordinary (that is, diocesan bishop or those equal to him such as Apostolic vicar, apostolic administrator and those who have executive power such as Episcopal and General Vicars) are only to permit a mixed marriage only when the three conditions are fulfilled: the declaration and promise of the Catholic party, the notification of the non-Catholic party and catechesis for both parties.</w:t>
      </w:r>
    </w:p>
    <w:p w14:paraId="15858088" w14:textId="77777777" w:rsidR="00F878F5" w:rsidRDefault="00000000">
      <w:pPr>
        <w:shd w:val="clear" w:color="auto" w:fill="FFFFFF"/>
        <w:spacing w:after="0" w:line="240" w:lineRule="auto"/>
        <w:jc w:val="both"/>
        <w:rPr>
          <w:rFonts w:ascii="Times New Roman" w:eastAsia="Times New Roman" w:hAnsi="Times New Roman" w:cs="Times New Roman"/>
          <w:color w:val="050505"/>
          <w:sz w:val="24"/>
          <w:szCs w:val="24"/>
          <w:lang w:eastAsia="zh-CN"/>
        </w:rPr>
      </w:pPr>
      <w:r>
        <w:rPr>
          <w:rFonts w:ascii="Times New Roman" w:eastAsia="SimSun" w:hAnsi="Times New Roman" w:cs="Times New Roman"/>
          <w:color w:val="000000"/>
          <w:sz w:val="24"/>
          <w:szCs w:val="24"/>
          <w:lang w:val="en-US" w:eastAsia="zh-CN" w:bidi="ar"/>
        </w:rPr>
        <w:t xml:space="preserve"> In conclusion, I would say that i</w:t>
      </w:r>
      <w:r>
        <w:rPr>
          <w:rFonts w:ascii="Times New Roman" w:eastAsia="Times New Roman" w:hAnsi="Times New Roman" w:cs="Times New Roman"/>
          <w:color w:val="050505"/>
          <w:sz w:val="24"/>
          <w:szCs w:val="24"/>
          <w:lang w:eastAsia="zh-CN"/>
        </w:rPr>
        <w:t xml:space="preserve">n choosing whom to marry, do not say </w:t>
      </w:r>
      <w:r>
        <w:rPr>
          <w:rFonts w:ascii="Times New Roman" w:eastAsia="Times New Roman" w:hAnsi="Times New Roman" w:cs="Times New Roman"/>
          <w:color w:val="050505"/>
          <w:sz w:val="24"/>
          <w:szCs w:val="24"/>
          <w:lang w:val="en-US" w:eastAsia="zh-CN"/>
        </w:rPr>
        <w:t>to yourself “</w:t>
      </w:r>
      <w:r>
        <w:rPr>
          <w:rFonts w:ascii="Times New Roman" w:eastAsia="Times New Roman" w:hAnsi="Times New Roman" w:cs="Times New Roman"/>
          <w:color w:val="050505"/>
          <w:sz w:val="24"/>
          <w:szCs w:val="24"/>
          <w:lang w:eastAsia="zh-CN"/>
        </w:rPr>
        <w:t>women don't have a Church</w:t>
      </w:r>
      <w:r>
        <w:rPr>
          <w:rFonts w:ascii="Times New Roman" w:eastAsia="Times New Roman" w:hAnsi="Times New Roman" w:cs="Times New Roman"/>
          <w:color w:val="050505"/>
          <w:sz w:val="24"/>
          <w:szCs w:val="24"/>
          <w:lang w:val="en-US" w:eastAsia="zh-CN"/>
        </w:rPr>
        <w:t>”</w:t>
      </w:r>
      <w:r>
        <w:rPr>
          <w:rFonts w:ascii="Times New Roman" w:eastAsia="Times New Roman" w:hAnsi="Times New Roman" w:cs="Times New Roman"/>
          <w:color w:val="050505"/>
          <w:sz w:val="24"/>
          <w:szCs w:val="24"/>
          <w:lang w:eastAsia="zh-CN"/>
        </w:rPr>
        <w:t>. Every Catholic woman has a Church. This should be considered in your choice of marriage partner. Your Catholic faith is something precious.</w:t>
      </w:r>
    </w:p>
    <w:p w14:paraId="3DA0A119" w14:textId="77777777" w:rsidR="00F878F5" w:rsidRDefault="00F878F5">
      <w:pPr>
        <w:shd w:val="clear" w:color="auto" w:fill="FFFFFF"/>
        <w:spacing w:after="0" w:line="240" w:lineRule="auto"/>
        <w:jc w:val="both"/>
        <w:rPr>
          <w:rFonts w:ascii="Times New Roman" w:eastAsia="Times New Roman" w:hAnsi="Times New Roman" w:cs="Times New Roman"/>
          <w:color w:val="050505"/>
          <w:sz w:val="24"/>
          <w:szCs w:val="24"/>
          <w:lang w:eastAsia="zh-CN"/>
        </w:rPr>
      </w:pPr>
    </w:p>
    <w:p w14:paraId="5650FEB1" w14:textId="77777777" w:rsidR="00F878F5" w:rsidRDefault="00F878F5">
      <w:pPr>
        <w:jc w:val="both"/>
        <w:rPr>
          <w:rFonts w:ascii="Times New Roman" w:eastAsia="SimSun" w:hAnsi="Times New Roman" w:cs="Times New Roman"/>
          <w:color w:val="000000"/>
          <w:sz w:val="24"/>
          <w:szCs w:val="24"/>
          <w:lang w:val="en-US" w:eastAsia="zh-CN" w:bidi="ar"/>
        </w:rPr>
      </w:pPr>
    </w:p>
    <w:p w14:paraId="7C47B87E" w14:textId="77777777" w:rsidR="00F878F5" w:rsidRDefault="00F878F5">
      <w:pPr>
        <w:shd w:val="clear" w:color="auto" w:fill="FFFFFF"/>
        <w:spacing w:after="0" w:line="240" w:lineRule="auto"/>
        <w:jc w:val="both"/>
        <w:rPr>
          <w:rFonts w:ascii="Times New Roman" w:eastAsia="Times New Roman" w:hAnsi="Times New Roman" w:cs="Times New Roman"/>
          <w:b/>
          <w:bCs/>
          <w:color w:val="050505"/>
          <w:sz w:val="24"/>
          <w:szCs w:val="24"/>
          <w:lang w:val="en-US" w:eastAsia="zh-CN"/>
        </w:rPr>
      </w:pPr>
    </w:p>
    <w:p w14:paraId="667DC510" w14:textId="77777777" w:rsidR="00F878F5" w:rsidRDefault="00F878F5">
      <w:pPr>
        <w:shd w:val="clear" w:color="auto" w:fill="FFFFFF"/>
        <w:spacing w:after="0" w:line="240" w:lineRule="auto"/>
        <w:jc w:val="both"/>
        <w:rPr>
          <w:rFonts w:ascii="Times New Roman" w:eastAsia="Times New Roman" w:hAnsi="Times New Roman" w:cs="Times New Roman"/>
          <w:b/>
          <w:bCs/>
          <w:color w:val="050505"/>
          <w:sz w:val="24"/>
          <w:szCs w:val="24"/>
          <w:lang w:val="en-US" w:eastAsia="zh-CN"/>
        </w:rPr>
      </w:pPr>
    </w:p>
    <w:p w14:paraId="01FDEA6E" w14:textId="77777777" w:rsidR="00F878F5" w:rsidRDefault="00F878F5">
      <w:pPr>
        <w:jc w:val="both"/>
        <w:rPr>
          <w:rFonts w:ascii="Times New Roman" w:hAnsi="Times New Roman" w:cs="Times New Roman"/>
          <w:sz w:val="24"/>
          <w:szCs w:val="24"/>
        </w:rPr>
      </w:pPr>
    </w:p>
    <w:p w14:paraId="05173BDB" w14:textId="77777777" w:rsidR="00F878F5" w:rsidRDefault="00F878F5">
      <w:pPr>
        <w:jc w:val="both"/>
      </w:pPr>
    </w:p>
    <w:sectPr w:rsidR="00F878F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1AF2C" w14:textId="77777777" w:rsidR="008F0D15" w:rsidRDefault="008F0D15">
      <w:pPr>
        <w:spacing w:line="240" w:lineRule="auto"/>
      </w:pPr>
      <w:r>
        <w:separator/>
      </w:r>
    </w:p>
  </w:endnote>
  <w:endnote w:type="continuationSeparator" w:id="0">
    <w:p w14:paraId="496A797A" w14:textId="77777777" w:rsidR="008F0D15" w:rsidRDefault="008F0D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45862" w14:textId="77777777" w:rsidR="008F0D15" w:rsidRDefault="008F0D15">
      <w:pPr>
        <w:spacing w:after="0"/>
      </w:pPr>
      <w:r>
        <w:separator/>
      </w:r>
    </w:p>
  </w:footnote>
  <w:footnote w:type="continuationSeparator" w:id="0">
    <w:p w14:paraId="289DCFB0" w14:textId="77777777" w:rsidR="008F0D15" w:rsidRDefault="008F0D1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B55BD9"/>
    <w:multiLevelType w:val="singleLevel"/>
    <w:tmpl w:val="67B55BD9"/>
    <w:lvl w:ilvl="0">
      <w:start w:val="1"/>
      <w:numFmt w:val="decimal"/>
      <w:suff w:val="space"/>
      <w:lvlText w:val="%1."/>
      <w:lvlJc w:val="left"/>
    </w:lvl>
  </w:abstractNum>
  <w:num w:numId="1" w16cid:durableId="621226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23F792F"/>
    <w:rsid w:val="00576A81"/>
    <w:rsid w:val="008F0D15"/>
    <w:rsid w:val="00EE48E3"/>
    <w:rsid w:val="00F878F5"/>
    <w:rsid w:val="423F7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F2FD3E"/>
  <w15:docId w15:val="{280E0177-6DC0-4BF2-BAAD-295006D8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NG" w:eastAsia="en-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zh-C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819</Words>
  <Characters>3571</Characters>
  <Application>Microsoft Office Word</Application>
  <DocSecurity>0</DocSecurity>
  <Lines>54</Lines>
  <Paragraphs>11</Paragraphs>
  <ScaleCrop>false</ScaleCrop>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 THADDEUS OP</dc:creator>
  <cp:lastModifiedBy>friarthad@yahoo.com</cp:lastModifiedBy>
  <cp:revision>3</cp:revision>
  <dcterms:created xsi:type="dcterms:W3CDTF">2024-03-14T11:58:00Z</dcterms:created>
  <dcterms:modified xsi:type="dcterms:W3CDTF">2024-03-14T11:59:00Z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1033-11.2.0.11214</vt:lpwstr>
  </property>
  <property fmtid="{D5CDD505-2E9C-101B-9397-08002B2CF9AE}" pid="3" name="ICV">
    <vt:lpwstr>43665DA68EC047C3A3A5382C384DCEE6</vt:lpwstr>
  </property>
</Properties>
</file>